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BE56" w14:textId="70F1B0E2" w:rsidR="00EB13B9" w:rsidRPr="009B4EBD" w:rsidRDefault="00EB13B9" w:rsidP="009B4EBD">
      <w:pPr>
        <w:jc w:val="center"/>
        <w:rPr>
          <w:b/>
          <w:bCs/>
        </w:rPr>
      </w:pPr>
      <w:r w:rsidRPr="009B4EBD">
        <w:rPr>
          <w:b/>
          <w:bCs/>
        </w:rPr>
        <w:t>Szolidaritás Ukrajná</w:t>
      </w:r>
      <w:r w:rsidR="00E83FD4" w:rsidRPr="009B4EBD">
        <w:rPr>
          <w:b/>
          <w:bCs/>
        </w:rPr>
        <w:t>val</w:t>
      </w:r>
      <w:r w:rsidRPr="009B4EBD">
        <w:rPr>
          <w:b/>
          <w:bCs/>
        </w:rPr>
        <w:t xml:space="preserve"> és </w:t>
      </w:r>
      <w:r w:rsidR="009A6984" w:rsidRPr="009B4EBD">
        <w:rPr>
          <w:b/>
          <w:bCs/>
        </w:rPr>
        <w:t xml:space="preserve">támogatás </w:t>
      </w:r>
      <w:r w:rsidRPr="009B4EBD">
        <w:rPr>
          <w:b/>
          <w:bCs/>
        </w:rPr>
        <w:t>az Ukrajnában élők kulturális örökségé</w:t>
      </w:r>
      <w:r w:rsidR="009A6984" w:rsidRPr="009B4EBD">
        <w:rPr>
          <w:b/>
          <w:bCs/>
        </w:rPr>
        <w:t>nek megőrzéséhez</w:t>
      </w:r>
    </w:p>
    <w:p w14:paraId="740FD2F6" w14:textId="77777777" w:rsidR="00EB13B9" w:rsidRPr="009B4EBD" w:rsidRDefault="00EB13B9" w:rsidP="009B4EBD">
      <w:pPr>
        <w:jc w:val="center"/>
        <w:rPr>
          <w:b/>
          <w:bCs/>
        </w:rPr>
      </w:pPr>
    </w:p>
    <w:p w14:paraId="6151A99D" w14:textId="3266BB3C" w:rsidR="00EB13B9" w:rsidRPr="009B4EBD" w:rsidRDefault="00EB13B9" w:rsidP="009B4EBD">
      <w:pPr>
        <w:jc w:val="center"/>
        <w:rPr>
          <w:b/>
          <w:bCs/>
        </w:rPr>
      </w:pPr>
      <w:r w:rsidRPr="009B4EBD">
        <w:rPr>
          <w:b/>
          <w:bCs/>
        </w:rPr>
        <w:t>Nyilatkozat és ajánlások</w:t>
      </w:r>
    </w:p>
    <w:p w14:paraId="7FBB898D" w14:textId="2A29C357" w:rsidR="00EB13B9" w:rsidRPr="009B4EBD" w:rsidRDefault="00EB13B9" w:rsidP="009B4EBD">
      <w:pPr>
        <w:jc w:val="center"/>
        <w:rPr>
          <w:b/>
          <w:bCs/>
        </w:rPr>
      </w:pPr>
      <w:r w:rsidRPr="009B4EBD">
        <w:rPr>
          <w:b/>
          <w:bCs/>
        </w:rPr>
        <w:t>2022. március 4.</w:t>
      </w:r>
    </w:p>
    <w:p w14:paraId="19A67B5B" w14:textId="54CB7439" w:rsidR="00EB13B9" w:rsidRDefault="00EB13B9"/>
    <w:p w14:paraId="364AA6D7" w14:textId="77777777" w:rsidR="000707F9" w:rsidRDefault="009A6984" w:rsidP="000707F9">
      <w:r>
        <w:t xml:space="preserve">Magyarország négy országos múzeumi, illetve közgyűjteményi szakmai szervezetének elnöke 2022. március 3-i egyeztetésén mély aggodalmát fejezte ki a 2022. február 24-én Ukrajna ellen megindított katonai támadás és az azóta is folyó kiterjedt, a civil lakosságot is súlyosan érintő </w:t>
      </w:r>
      <w:r w:rsidR="00A63DFC">
        <w:t>hadi cselekmények</w:t>
      </w:r>
      <w:r>
        <w:t xml:space="preserve"> miatt. </w:t>
      </w:r>
      <w:r w:rsidR="00C84561">
        <w:t>A híradások nyomán azt tapasztaljuk, hogy a</w:t>
      </w:r>
      <w:r>
        <w:t xml:space="preserve"> </w:t>
      </w:r>
      <w:r w:rsidR="00A63DFC">
        <w:t xml:space="preserve">háború következtében a népességet tragikusan érintő események mellett a kultúra intézményei, épületei, a bennük őrzött kulturális javak és az azokat gondozó munkatársak is súlyos veszélybe kerültek. </w:t>
      </w:r>
      <w:r w:rsidR="00A63DFC">
        <w:t>Meggyőződésünk, hogy</w:t>
      </w:r>
      <w:r w:rsidR="00A63DFC">
        <w:t xml:space="preserve"> egy-egy nemzet kultúrája a világ kultúrájának a része, és a sérülések, károk nemcsak Európát, de az egész világot is végzetesen sújtják. </w:t>
      </w:r>
    </w:p>
    <w:p w14:paraId="4A975F1F" w14:textId="37D9B6E8" w:rsidR="000707F9" w:rsidRDefault="000707F9" w:rsidP="000707F9">
      <w:r>
        <w:t>A szervezetek határozottan sürgetik Oroszországot, hogy tartsa tiszteletben az 1954-es Hágai Egyezményt, a kulturális javak fegyveres konfliktusok esetén történő védelméről szóló UNESCO-egyezményt, amelyet Oroszország ratifikált és köteles azt követni és betartani a kulturális örökség védelme érdekében.</w:t>
      </w:r>
    </w:p>
    <w:p w14:paraId="1C3683FA" w14:textId="6F75F8A1" w:rsidR="009A6984" w:rsidRDefault="009B4EBD">
      <w:r>
        <w:t>Nyilatkozatunkban közös ajánlásokat fogalmazunk meg</w:t>
      </w:r>
      <w:r w:rsidR="00B60E51">
        <w:t xml:space="preserve"> a múzeumok, könyvtárak, levéltárak és a kulturális örökségért felelősséget érzők számára</w:t>
      </w:r>
      <w:r w:rsidR="000707F9">
        <w:t xml:space="preserve">, </w:t>
      </w:r>
      <w:r w:rsidR="000707F9">
        <w:t xml:space="preserve">és </w:t>
      </w:r>
      <w:r w:rsidR="000707F9">
        <w:t>kezdeményezzük</w:t>
      </w:r>
      <w:r w:rsidR="000707F9">
        <w:t xml:space="preserve"> a közgyűjtemények aktív szerepvállalását a válsághelyzet enyhítésében.</w:t>
      </w:r>
    </w:p>
    <w:p w14:paraId="237F180E" w14:textId="16019A39" w:rsidR="00C84561" w:rsidRDefault="00AA5281">
      <w:r>
        <w:t xml:space="preserve">Felhívjuk a muzeális értékeket őrző intézményeket, vezetőiket és munkatársaikat, hogy a saját eszközeikkel és lehetőségeikkel mindent tegyenek meg az ukrajnai múzeumok, közgyűjtemények, </w:t>
      </w:r>
      <w:r w:rsidR="008B0B7B">
        <w:t xml:space="preserve">könyvtárak, levéltárak, </w:t>
      </w:r>
      <w:r>
        <w:t xml:space="preserve">kulturális örökséghelyszínek értékmentéséért, beleértve a gyűjteményeket és az azokra vonatkozó digitális tartalmakat, </w:t>
      </w:r>
      <w:r w:rsidR="009B4EBD">
        <w:t>valamint</w:t>
      </w:r>
      <w:r>
        <w:t xml:space="preserve"> az intézményekben dolgozó szakembereket is. </w:t>
      </w:r>
    </w:p>
    <w:p w14:paraId="0FFF67E9" w14:textId="6E6853F6" w:rsidR="00AA5281" w:rsidRDefault="00AA5281">
      <w:r>
        <w:t xml:space="preserve">Felhívjuk a nem </w:t>
      </w:r>
      <w:r w:rsidR="00B60E51">
        <w:t>közgyűjteményekben</w:t>
      </w:r>
      <w:r>
        <w:t xml:space="preserve"> dolgozó civilek</w:t>
      </w:r>
      <w:r w:rsidR="009B4EBD">
        <w:t xml:space="preserve"> figyelmét </w:t>
      </w:r>
      <w:r>
        <w:t>is, hogy a háború további eszkalációja esetén felerősödhet annak a veszélye, hogy a gyűjteményi tartalmak sérülhetnek, gazdátlanná válhatnak</w:t>
      </w:r>
      <w:r w:rsidR="00313ADE">
        <w:t xml:space="preserve"> vagy </w:t>
      </w:r>
      <w:r>
        <w:t xml:space="preserve">jogosulatlanul kerülhetnek magánkézbe. Ha ennek jeleit tapasztalják, kérjük, </w:t>
      </w:r>
      <w:r w:rsidR="00313ADE">
        <w:t xml:space="preserve">jelezzék ezt az illetékes hatóságok, </w:t>
      </w:r>
      <w:r w:rsidR="009B4EBD">
        <w:t xml:space="preserve">a </w:t>
      </w:r>
      <w:r w:rsidR="00313ADE">
        <w:t xml:space="preserve">nagy közgyűjtemények felé. </w:t>
      </w:r>
    </w:p>
    <w:p w14:paraId="5F6C99B3" w14:textId="1E68BF7C" w:rsidR="00F26F1A" w:rsidRDefault="00F26F1A" w:rsidP="00F26F1A">
      <w:r>
        <w:t xml:space="preserve">- </w:t>
      </w:r>
      <w:r w:rsidR="009B4EBD">
        <w:t>Intézményeink</w:t>
      </w:r>
      <w:r>
        <w:t xml:space="preserve"> közül többen az adományok gyűjtőpontjaiként jelentkeztek, és a munkatársak tevékenyen részt vesznek ebben a munkában. Lehetséges megoldás</w:t>
      </w:r>
      <w:r w:rsidR="009B4EBD">
        <w:t xml:space="preserve"> az is</w:t>
      </w:r>
      <w:r>
        <w:t>,</w:t>
      </w:r>
      <w:r>
        <w:t xml:space="preserve"> h</w:t>
      </w:r>
      <w:r w:rsidR="009B4EBD">
        <w:t>a</w:t>
      </w:r>
      <w:r>
        <w:t xml:space="preserve"> más gyűjtőpontokhoz csatlakoznak adományaikkal, önkéntes szervező, vagy egyéb munkájukkal</w:t>
      </w:r>
      <w:r w:rsidR="009B4EBD">
        <w:t>, és folyamatosan figyelemmel kísérik, hogy milyen segítségnyújtásra van szükség, és tevékenységüket rugalmasan az aktuális igényekhez igazítják.</w:t>
      </w:r>
    </w:p>
    <w:p w14:paraId="734BAEAB" w14:textId="40A3387D" w:rsidR="00392089" w:rsidRDefault="00F26F1A" w:rsidP="00392089">
      <w:r>
        <w:t>- A múzeum</w:t>
      </w:r>
      <w:r>
        <w:t>ok</w:t>
      </w:r>
      <w:r w:rsidR="008B0B7B">
        <w:t>, könyvtárak, levéltárak</w:t>
      </w:r>
      <w:r>
        <w:t xml:space="preserve"> </w:t>
      </w:r>
      <w:r>
        <w:t xml:space="preserve">vezetői szükség esetén adjanak </w:t>
      </w:r>
      <w:r>
        <w:t>helyet az összegyűjtött, a menekültek számára valóban fontos adományoknak</w:t>
      </w:r>
      <w:r>
        <w:t xml:space="preserve">, </w:t>
      </w:r>
      <w:r>
        <w:t>ahol az adományok átmeneti elhelyezése, csoportosítása, korosztályoknak megfelelő szelektálása, csomagolása megtörténhet.</w:t>
      </w:r>
      <w:r>
        <w:t xml:space="preserve"> A</w:t>
      </w:r>
      <w:r w:rsidR="009B4EBD">
        <w:t xml:space="preserve"> segítségnyújtás része legyen az önkéntes munka, vagy </w:t>
      </w:r>
      <w:r>
        <w:t xml:space="preserve">olyan tárgyak gyűjtése, </w:t>
      </w:r>
      <w:r w:rsidR="00392089">
        <w:t>amely megkönnyíti a menekültek utazását, vagy éppen az ideiglenes szálláshelyeken az életfeltételeik biztosítását.</w:t>
      </w:r>
      <w:r w:rsidR="00392089">
        <w:t xml:space="preserve"> </w:t>
      </w:r>
      <w:r w:rsidR="00392089">
        <w:t>Az intézmények vegyék fel a kapcsolatot a professzionális adománygyűjtő szervezetekkel, és segítő tevékenységeiket hangolják össze velük.</w:t>
      </w:r>
    </w:p>
    <w:p w14:paraId="42AA65D1" w14:textId="36BE2A0B" w:rsidR="00392089" w:rsidRDefault="00392089" w:rsidP="00392089">
      <w:r>
        <w:t xml:space="preserve">- A múzeumok vendégszobáikat ajánlják fel ideiglenes befogadás céljára. </w:t>
      </w:r>
    </w:p>
    <w:p w14:paraId="5BB4E57B" w14:textId="3261D06B" w:rsidR="00392089" w:rsidRDefault="00392089" w:rsidP="00392089">
      <w:r>
        <w:lastRenderedPageBreak/>
        <w:t>- A</w:t>
      </w:r>
      <w:r w:rsidR="008B0B7B">
        <w:t>z intézmények</w:t>
      </w:r>
      <w:r>
        <w:t xml:space="preserve"> vezetői keressék fenntartóikkal azokat a lehetőségeket, amelyekkel a</w:t>
      </w:r>
      <w:r w:rsidR="009B4EBD">
        <w:t xml:space="preserve">z intézmény </w:t>
      </w:r>
      <w:r>
        <w:t>speciális eszközeivel segítséget tudnak nyújtani a karitatív tevékenységekben, mind a befogadottak, mint a befogadók és az ellátást segítők tekintetében.</w:t>
      </w:r>
    </w:p>
    <w:p w14:paraId="00657B75" w14:textId="64EDB1DF" w:rsidR="00F26F1A" w:rsidRPr="00836FB9" w:rsidRDefault="00F26F1A" w:rsidP="00F26F1A">
      <w:pPr>
        <w:rPr>
          <w:b/>
          <w:bCs/>
        </w:rPr>
      </w:pPr>
      <w:r>
        <w:t xml:space="preserve">- </w:t>
      </w:r>
      <w:r w:rsidRPr="00836FB9">
        <w:rPr>
          <w:b/>
          <w:bCs/>
        </w:rPr>
        <w:t>A múzeumok</w:t>
      </w:r>
      <w:r w:rsidR="00146AE2">
        <w:rPr>
          <w:b/>
          <w:bCs/>
        </w:rPr>
        <w:t xml:space="preserve"> és közgyűjtemények </w:t>
      </w:r>
      <w:r w:rsidRPr="00836FB9">
        <w:rPr>
          <w:b/>
          <w:bCs/>
        </w:rPr>
        <w:t>vezetői vegyenek fel közvetlen kapcsolatot a hadműveletek által már, vagy még nem érintett, szakágaik</w:t>
      </w:r>
      <w:r w:rsidR="00146AE2">
        <w:rPr>
          <w:b/>
          <w:bCs/>
        </w:rPr>
        <w:t xml:space="preserve"> és szakmai tevékenységük</w:t>
      </w:r>
      <w:r w:rsidRPr="00836FB9">
        <w:rPr>
          <w:b/>
          <w:bCs/>
        </w:rPr>
        <w:t xml:space="preserve"> szerinti ukrajnai múzeumokkal, segítsék őket </w:t>
      </w:r>
      <w:r w:rsidR="00146AE2">
        <w:rPr>
          <w:b/>
          <w:bCs/>
        </w:rPr>
        <w:t xml:space="preserve">emberi és </w:t>
      </w:r>
      <w:r w:rsidRPr="00836FB9">
        <w:rPr>
          <w:b/>
          <w:bCs/>
        </w:rPr>
        <w:t>szakmai kérdéseik megválaszolásában, amelyek a gyűjtemények megóvását, mentését</w:t>
      </w:r>
      <w:r w:rsidR="00392089">
        <w:rPr>
          <w:b/>
          <w:bCs/>
        </w:rPr>
        <w:t>, digitális tartalmaik átmeneti őrzését</w:t>
      </w:r>
      <w:r w:rsidRPr="00836FB9">
        <w:rPr>
          <w:b/>
          <w:bCs/>
        </w:rPr>
        <w:t xml:space="preserve"> is segít</w:t>
      </w:r>
      <w:r w:rsidR="00146AE2">
        <w:rPr>
          <w:b/>
          <w:bCs/>
        </w:rPr>
        <w:t>ik</w:t>
      </w:r>
      <w:r w:rsidRPr="00836FB9">
        <w:rPr>
          <w:b/>
          <w:bCs/>
        </w:rPr>
        <w:t>.</w:t>
      </w:r>
    </w:p>
    <w:p w14:paraId="503DF17F" w14:textId="45D4904D" w:rsidR="00F26F1A" w:rsidRDefault="00F26F1A" w:rsidP="00F26F1A">
      <w:r>
        <w:t>- Az adott településen, a múzeum székhelyén, vagy környezetében olyan speciális programokat is szervezzen a múzeum, amelyek megkönnyítik az ide érkezettek számára élethelyzetük gyökeres megváltozásának a kezelését, különös tekintettel a gyermekekkel érkezett édesanyákra, nagyszülőkre.</w:t>
      </w:r>
    </w:p>
    <w:p w14:paraId="7366859A" w14:textId="4ADE6D06" w:rsidR="00F26F1A" w:rsidRDefault="00F26F1A" w:rsidP="00F26F1A">
      <w:r>
        <w:t xml:space="preserve">- A menekültek számára </w:t>
      </w:r>
      <w:r w:rsidR="00146AE2">
        <w:t>az intézmény</w:t>
      </w:r>
      <w:r>
        <w:t xml:space="preserve"> eszközeivel, akár mentorálással is nyújtsanak a vezetők és a munkatársak segítséget, hogy a befogadottak élethelyzete </w:t>
      </w:r>
      <w:proofErr w:type="spellStart"/>
      <w:r>
        <w:t>rendeződjön</w:t>
      </w:r>
      <w:proofErr w:type="spellEnd"/>
      <w:r>
        <w:t>, képzettségükhöz igazodó munkát találjanak, és ezáltal megfelelő jövedelemhez juthassanak, a csak ukránul tudók nyelvi nehézségei csökkenjenek. Ezáltal a reményeik és a mi reményeink szerint is, a béke megteremtésével jó emlékekkel juthassanak vissza szülőföldjükre.</w:t>
      </w:r>
    </w:p>
    <w:p w14:paraId="3F2065D3" w14:textId="08953B0E" w:rsidR="00F26F1A" w:rsidRDefault="00F26F1A" w:rsidP="00F26F1A">
      <w:r>
        <w:t xml:space="preserve">- A múzeumok </w:t>
      </w:r>
      <w:r w:rsidR="00146AE2">
        <w:t xml:space="preserve">és közgyűjtemények </w:t>
      </w:r>
      <w:r>
        <w:t>vezetői éljenek azokkal a lehetőségekkel, amelyek révén segítik a saját munkatársaikat is a jelenlegi helyzet kezelésében, szakmai és segítő tevékenységük minőségi ellátásában.</w:t>
      </w:r>
    </w:p>
    <w:p w14:paraId="66C4BEB9" w14:textId="18403BB9" w:rsidR="00F26F1A" w:rsidRDefault="00F26F1A" w:rsidP="00F26F1A">
      <w:r>
        <w:t xml:space="preserve">- Szervezzenek a szakemberek a jövőben olyan pedagógiai foglalkozásokat, amelyek – különösen a gyerekek számára segítik az elszenvedett </w:t>
      </w:r>
      <w:proofErr w:type="gramStart"/>
      <w:r>
        <w:t>traumák feldolgozását</w:t>
      </w:r>
      <w:r w:rsidR="00146AE2">
        <w:t>,</w:t>
      </w:r>
      <w:proofErr w:type="gramEnd"/>
      <w:r w:rsidR="00146AE2">
        <w:t xml:space="preserve"> vagy iskolai lemaradásuk csökkentését.</w:t>
      </w:r>
    </w:p>
    <w:p w14:paraId="24D5B72B" w14:textId="0E5588DD" w:rsidR="00F26F1A" w:rsidRDefault="00F26F1A" w:rsidP="00F26F1A">
      <w:r>
        <w:t>- A múzeumok biztosítsanak ingyenes belépést az Ukrajnából érkezettek számára.</w:t>
      </w:r>
    </w:p>
    <w:p w14:paraId="35E0BF0B" w14:textId="71B4684C" w:rsidR="00F26F1A" w:rsidRDefault="00F26F1A" w:rsidP="00F26F1A">
      <w:r>
        <w:t xml:space="preserve">- A kollégák településükön </w:t>
      </w:r>
      <w:r w:rsidR="00392089">
        <w:t xml:space="preserve">– kizárólag az érintettek beleegyezésével – </w:t>
      </w:r>
      <w:r>
        <w:t>dokumentálják és archiválják múzeumi intézményeikben a helyi, a háborúval, meneküléssel, befogadással kapcsolatos eseményeket, személyes történeteket.</w:t>
      </w:r>
    </w:p>
    <w:p w14:paraId="5235186C" w14:textId="34744B8C" w:rsidR="0044168F" w:rsidRDefault="0044168F">
      <w:r>
        <w:t>- A múzeumszakmai szervezetek kezdeményez</w:t>
      </w:r>
      <w:r w:rsidR="008B0B7B">
        <w:t>ze</w:t>
      </w:r>
      <w:r>
        <w:t xml:space="preserve">nek </w:t>
      </w:r>
      <w:r w:rsidR="008B0B7B">
        <w:t>együttműködést</w:t>
      </w:r>
      <w:r w:rsidR="008B0B7B">
        <w:t xml:space="preserve"> </w:t>
      </w:r>
      <w:r>
        <w:t>a közgyűjteményi terület országos szakmai szervezeteivel, hogy tevékenységeiket összehangolják és segítsék egymás támog</w:t>
      </w:r>
      <w:r w:rsidR="00146AE2">
        <w:t>a</w:t>
      </w:r>
      <w:r>
        <w:t>tó munkáját, valamint megosszák tapasztalataikat és eredmén</w:t>
      </w:r>
      <w:r w:rsidR="00296303">
        <w:t>y</w:t>
      </w:r>
      <w:r>
        <w:t>eiket.</w:t>
      </w:r>
    </w:p>
    <w:p w14:paraId="227A9FB5" w14:textId="3B8B6680" w:rsidR="00F26F1A" w:rsidRDefault="0044168F" w:rsidP="00247C58">
      <w:pPr>
        <w:pStyle w:val="Jegyzetszveg"/>
      </w:pPr>
      <w:r>
        <w:t xml:space="preserve">A szervezetek folyamatos figyelemmel kísérik az ICOM </w:t>
      </w:r>
      <w:r w:rsidR="00296303">
        <w:t xml:space="preserve">(Múzeumok Nemzetközi Tanácsa) </w:t>
      </w:r>
      <w:r>
        <w:t>és a NEMO (</w:t>
      </w:r>
      <w:r w:rsidR="00247C58">
        <w:t>Európai Múzeumi Szervezetek Szövetsége</w:t>
      </w:r>
      <w:r>
        <w:t>)</w:t>
      </w:r>
      <w:r w:rsidR="00296303">
        <w:t xml:space="preserve"> </w:t>
      </w:r>
      <w:r w:rsidR="00A00FF3">
        <w:t xml:space="preserve">és a nemzetközi közgyűjteményi szervezetek </w:t>
      </w:r>
      <w:r w:rsidR="00296303">
        <w:t>állásfoglalásait, tájékoztatják azokról saját szervezetük tagságát</w:t>
      </w:r>
      <w:r w:rsidR="00A00FF3">
        <w:t>. S</w:t>
      </w:r>
      <w:r w:rsidR="00296303">
        <w:t>zorosan együttműködnek a nemzetközi szervezetekkel a közös fellépés érdekében</w:t>
      </w:r>
      <w:r w:rsidR="00A00FF3">
        <w:t>, és t</w:t>
      </w:r>
      <w:r w:rsidR="00146AE2">
        <w:t>evékenység</w:t>
      </w:r>
      <w:r w:rsidR="00172479">
        <w:t>ü</w:t>
      </w:r>
      <w:r w:rsidR="00A00FF3">
        <w:t>k</w:t>
      </w:r>
      <w:r w:rsidR="00146AE2">
        <w:t xml:space="preserve">ről </w:t>
      </w:r>
      <w:r w:rsidR="008B0B7B">
        <w:t xml:space="preserve">rendszeresen </w:t>
      </w:r>
      <w:r w:rsidR="00146AE2">
        <w:t xml:space="preserve">hírt adnak kommunikációs csatornáikon. </w:t>
      </w:r>
    </w:p>
    <w:p w14:paraId="21FAD49A" w14:textId="37041357" w:rsidR="00296303" w:rsidRDefault="009B4EBD">
      <w:r>
        <w:t xml:space="preserve">Szentendre-Budapest, </w:t>
      </w:r>
      <w:r w:rsidR="00296303">
        <w:t>2022. március 4.</w:t>
      </w:r>
    </w:p>
    <w:p w14:paraId="5892538A" w14:textId="77777777" w:rsidR="00C84561" w:rsidRDefault="00C84561"/>
    <w:p w14:paraId="5BF44C70" w14:textId="0AE8A3DB" w:rsidR="00296303" w:rsidRDefault="00296303" w:rsidP="009B4EBD">
      <w:pPr>
        <w:spacing w:after="0"/>
      </w:pPr>
      <w:r>
        <w:t xml:space="preserve">Dr. Bereczki </w:t>
      </w:r>
      <w:proofErr w:type="gramStart"/>
      <w:r>
        <w:t xml:space="preserve">Ibolya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Dr. Sári Zsolt</w:t>
      </w:r>
    </w:p>
    <w:p w14:paraId="46254B90" w14:textId="28F006FB" w:rsidR="00296303" w:rsidRDefault="00296303" w:rsidP="009B4EBD">
      <w:pPr>
        <w:spacing w:after="0"/>
      </w:pPr>
      <w:r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elnök</w:t>
      </w:r>
      <w:proofErr w:type="spellEnd"/>
    </w:p>
    <w:p w14:paraId="1FD0BC37" w14:textId="23CF1F4B" w:rsidR="00296303" w:rsidRDefault="00296303" w:rsidP="009B4EBD">
      <w:pPr>
        <w:spacing w:after="0"/>
      </w:pPr>
      <w:r>
        <w:t>Pulszky Társaság – Magyar Múzeumi Egyesület</w:t>
      </w:r>
      <w:r>
        <w:t xml:space="preserve"> </w:t>
      </w:r>
      <w:r>
        <w:tab/>
      </w:r>
      <w:r>
        <w:tab/>
      </w:r>
      <w:r>
        <w:tab/>
      </w:r>
      <w:r>
        <w:t>ICOM Magyarország</w:t>
      </w:r>
    </w:p>
    <w:p w14:paraId="1521E378" w14:textId="25D148D9" w:rsidR="009A6984" w:rsidRDefault="009A6984" w:rsidP="009B4EBD">
      <w:pPr>
        <w:spacing w:after="0"/>
      </w:pPr>
    </w:p>
    <w:p w14:paraId="12A29820" w14:textId="77777777" w:rsidR="00296303" w:rsidRDefault="00296303" w:rsidP="009B4EBD">
      <w:pPr>
        <w:spacing w:after="0"/>
      </w:pPr>
      <w:r>
        <w:t>Dr. Szabó Csaba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Dr. Csapláros Andrea </w:t>
      </w:r>
    </w:p>
    <w:p w14:paraId="7C589EAD" w14:textId="77777777" w:rsidR="00296303" w:rsidRDefault="00296303" w:rsidP="009B4EBD">
      <w:pPr>
        <w:spacing w:after="0"/>
      </w:pPr>
      <w:r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elnök</w:t>
      </w:r>
      <w:proofErr w:type="spellEnd"/>
    </w:p>
    <w:p w14:paraId="4CF8052A" w14:textId="31A71DCE" w:rsidR="00EB13B9" w:rsidRDefault="00EB13B9" w:rsidP="00247C58">
      <w:pPr>
        <w:spacing w:after="0"/>
      </w:pPr>
      <w:r>
        <w:t>Országos Közgyűjtemények Szövetsége</w:t>
      </w:r>
      <w:r w:rsidR="00296303">
        <w:tab/>
      </w:r>
      <w:r w:rsidR="00296303">
        <w:tab/>
      </w:r>
      <w:r w:rsidR="00296303">
        <w:tab/>
      </w:r>
      <w:r w:rsidR="00296303">
        <w:tab/>
      </w:r>
      <w:r w:rsidR="00296303">
        <w:t>Magyar Vidéki Múzeumok Szövetsége</w:t>
      </w:r>
    </w:p>
    <w:sectPr w:rsidR="00EB1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B9"/>
    <w:rsid w:val="000707F9"/>
    <w:rsid w:val="00146AE2"/>
    <w:rsid w:val="00172479"/>
    <w:rsid w:val="00247C58"/>
    <w:rsid w:val="00296303"/>
    <w:rsid w:val="00313ADE"/>
    <w:rsid w:val="00392089"/>
    <w:rsid w:val="0044168F"/>
    <w:rsid w:val="007E20CB"/>
    <w:rsid w:val="008B0B7B"/>
    <w:rsid w:val="009A6984"/>
    <w:rsid w:val="009B4EBD"/>
    <w:rsid w:val="00A00FF3"/>
    <w:rsid w:val="00A63DFC"/>
    <w:rsid w:val="00AA5281"/>
    <w:rsid w:val="00B60E51"/>
    <w:rsid w:val="00C84561"/>
    <w:rsid w:val="00E83FD4"/>
    <w:rsid w:val="00EB13B9"/>
    <w:rsid w:val="00F2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388F"/>
  <w15:chartTrackingRefBased/>
  <w15:docId w15:val="{84F54E07-9E1C-42C1-A304-5B81A694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unhideWhenUsed/>
    <w:rsid w:val="00247C5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47C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778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Bereczki Ibolya</dc:creator>
  <cp:keywords/>
  <dc:description/>
  <cp:lastModifiedBy>Bereczki Ibolya</cp:lastModifiedBy>
  <cp:revision>6</cp:revision>
  <dcterms:created xsi:type="dcterms:W3CDTF">2022-03-05T06:35:00Z</dcterms:created>
  <dcterms:modified xsi:type="dcterms:W3CDTF">2022-03-05T06:48:00Z</dcterms:modified>
</cp:coreProperties>
</file>